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77" w:rsidRDefault="001D5277" w:rsidP="003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277">
        <w:rPr>
          <w:rFonts w:ascii="Times New Roman" w:hAnsi="Times New Roman" w:cs="Times New Roman"/>
          <w:b/>
          <w:bCs/>
          <w:sz w:val="28"/>
          <w:szCs w:val="28"/>
        </w:rPr>
        <w:t xml:space="preserve">Госавтоинспекторы напоминают велосипедистам основные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дорожной безопасности </w:t>
      </w:r>
      <w:r w:rsidR="0016205D" w:rsidRPr="001D5277">
        <w:rPr>
          <w:rFonts w:ascii="Times New Roman" w:hAnsi="Times New Roman" w:cs="Times New Roman"/>
          <w:sz w:val="28"/>
          <w:szCs w:val="28"/>
        </w:rPr>
        <w:t> </w:t>
      </w:r>
      <w:r w:rsidR="0016205D" w:rsidRPr="001D5277">
        <w:rPr>
          <w:rFonts w:ascii="Times New Roman" w:hAnsi="Times New Roman" w:cs="Times New Roman"/>
          <w:sz w:val="28"/>
          <w:szCs w:val="28"/>
        </w:rPr>
        <w:br/>
        <w:t> </w:t>
      </w:r>
      <w:r w:rsidR="0016205D" w:rsidRPr="001D5277">
        <w:rPr>
          <w:rFonts w:ascii="Times New Roman" w:hAnsi="Times New Roman" w:cs="Times New Roman"/>
          <w:sz w:val="28"/>
          <w:szCs w:val="28"/>
        </w:rPr>
        <w:br/>
      </w:r>
    </w:p>
    <w:p w:rsidR="00DC29E6" w:rsidRPr="001D5277" w:rsidRDefault="005A0360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/>
      <w:r w:rsidR="0016205D" w:rsidRPr="001D527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1D5277">
        <w:rPr>
          <w:rFonts w:ascii="Times New Roman" w:hAnsi="Times New Roman" w:cs="Times New Roman"/>
          <w:sz w:val="28"/>
          <w:szCs w:val="28"/>
        </w:rPr>
        <w:t xml:space="preserve">зеленогорской </w:t>
      </w:r>
      <w:r w:rsidR="001D5277" w:rsidRPr="001D5277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16205D" w:rsidRPr="001D5277">
        <w:rPr>
          <w:rFonts w:ascii="Times New Roman" w:hAnsi="Times New Roman" w:cs="Times New Roman"/>
          <w:sz w:val="28"/>
          <w:szCs w:val="28"/>
        </w:rPr>
        <w:t xml:space="preserve"> отмечают, что </w:t>
      </w:r>
      <w:r w:rsidR="00DC29E6" w:rsidRPr="001D5277">
        <w:rPr>
          <w:rFonts w:ascii="Times New Roman" w:hAnsi="Times New Roman" w:cs="Times New Roman"/>
          <w:sz w:val="28"/>
          <w:szCs w:val="28"/>
        </w:rPr>
        <w:t>с наступлением весенне-летнего периода на дорогах города все больше за рулем велосипеда можно видеть несовершеннолетних и взрослых, которые нарушают правила дорожного движения. Родители, по всей вероятности, не подозревают, какую опасную игрушку они покупают своим детям, которые часто ездят без шлема</w:t>
      </w:r>
      <w:r w:rsidR="001D5277">
        <w:rPr>
          <w:rFonts w:ascii="Times New Roman" w:hAnsi="Times New Roman" w:cs="Times New Roman"/>
          <w:sz w:val="28"/>
          <w:szCs w:val="28"/>
        </w:rPr>
        <w:t xml:space="preserve"> и средств защиты</w:t>
      </w:r>
      <w:r w:rsidR="00DC29E6" w:rsidRPr="001D5277">
        <w:rPr>
          <w:rFonts w:ascii="Times New Roman" w:hAnsi="Times New Roman" w:cs="Times New Roman"/>
          <w:sz w:val="28"/>
          <w:szCs w:val="28"/>
        </w:rPr>
        <w:t xml:space="preserve">, не </w:t>
      </w:r>
      <w:r w:rsidR="00E24178">
        <w:rPr>
          <w:rFonts w:ascii="Times New Roman" w:hAnsi="Times New Roman" w:cs="Times New Roman"/>
          <w:sz w:val="28"/>
          <w:szCs w:val="28"/>
        </w:rPr>
        <w:t>зная Правил дорожного движения</w:t>
      </w:r>
      <w:r w:rsidR="00351CFE">
        <w:rPr>
          <w:rFonts w:ascii="Times New Roman" w:hAnsi="Times New Roman" w:cs="Times New Roman"/>
          <w:sz w:val="28"/>
          <w:szCs w:val="28"/>
        </w:rPr>
        <w:t xml:space="preserve"> и</w:t>
      </w:r>
      <w:r w:rsidR="00E24178">
        <w:rPr>
          <w:rFonts w:ascii="Times New Roman" w:hAnsi="Times New Roman" w:cs="Times New Roman"/>
          <w:sz w:val="28"/>
          <w:szCs w:val="28"/>
        </w:rPr>
        <w:t xml:space="preserve"> не задумываясь о том, что п</w:t>
      </w:r>
      <w:r w:rsidR="00DC29E6" w:rsidRPr="001D5277">
        <w:rPr>
          <w:rFonts w:ascii="Times New Roman" w:hAnsi="Times New Roman" w:cs="Times New Roman"/>
          <w:sz w:val="28"/>
          <w:szCs w:val="28"/>
        </w:rPr>
        <w:t>оследствия травм в дорожно-транспортном происшествии остаются на всю жизнь.</w:t>
      </w:r>
    </w:p>
    <w:p w:rsidR="00E24178" w:rsidRDefault="00351CFE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Автополицейские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напоминают, </w:t>
      </w:r>
      <w:r w:rsidR="00E24178">
        <w:rPr>
          <w:rFonts w:ascii="Times New Roman" w:hAnsi="Times New Roman" w:cs="Times New Roman"/>
          <w:sz w:val="28"/>
          <w:szCs w:val="28"/>
        </w:rPr>
        <w:t>что в</w:t>
      </w:r>
      <w:r w:rsidR="00DC29E6" w:rsidRPr="001D5277">
        <w:rPr>
          <w:rFonts w:ascii="Times New Roman" w:hAnsi="Times New Roman" w:cs="Times New Roman"/>
          <w:sz w:val="28"/>
          <w:szCs w:val="28"/>
        </w:rPr>
        <w:t xml:space="preserve">елосипед приравнивается к транспортным средствам, поэтому велосипедист, как водитель транспортного средства, при езде по городу должен соблюдать правила дорожного движения и помнить об ответственности, лежащей на нём.  Согласно </w:t>
      </w:r>
      <w:r w:rsidR="00E24178">
        <w:rPr>
          <w:rFonts w:ascii="Times New Roman" w:hAnsi="Times New Roman" w:cs="Times New Roman"/>
          <w:sz w:val="28"/>
          <w:szCs w:val="28"/>
        </w:rPr>
        <w:t>ПДД</w:t>
      </w:r>
      <w:r w:rsidR="00DC29E6" w:rsidRPr="001D5277">
        <w:rPr>
          <w:rFonts w:ascii="Times New Roman" w:hAnsi="Times New Roman" w:cs="Times New Roman"/>
          <w:sz w:val="28"/>
          <w:szCs w:val="28"/>
        </w:rPr>
        <w:t xml:space="preserve">, управлять велосипедом при движении по дорогам разрешается лицам не моложе 14 лет. </w:t>
      </w:r>
    </w:p>
    <w:p w:rsidR="001D5277" w:rsidRPr="001D5277" w:rsidRDefault="00E24178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в</w:t>
      </w:r>
      <w:r w:rsidR="00DC29E6" w:rsidRPr="001D5277">
        <w:rPr>
          <w:rFonts w:ascii="Times New Roman" w:hAnsi="Times New Roman" w:cs="Times New Roman"/>
          <w:sz w:val="28"/>
          <w:szCs w:val="28"/>
        </w:rPr>
        <w:t>елосипедист, сошедший с велосипеда и ведущий его руками, приравнивается к пешеходу</w:t>
      </w:r>
      <w:r>
        <w:rPr>
          <w:rFonts w:ascii="Times New Roman" w:hAnsi="Times New Roman" w:cs="Times New Roman"/>
          <w:sz w:val="28"/>
          <w:szCs w:val="28"/>
        </w:rPr>
        <w:t xml:space="preserve">. Так и надо поступать, что бы безопасно пересечь проезжую часть - </w:t>
      </w:r>
      <w:r w:rsidRPr="001D5277">
        <w:rPr>
          <w:rFonts w:ascii="Times New Roman" w:hAnsi="Times New Roman" w:cs="Times New Roman"/>
          <w:sz w:val="28"/>
          <w:szCs w:val="28"/>
        </w:rPr>
        <w:t>нужно спешиться и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по пешеходному переходу</w:t>
      </w:r>
      <w:r w:rsidRPr="001D5277">
        <w:rPr>
          <w:rFonts w:ascii="Times New Roman" w:hAnsi="Times New Roman" w:cs="Times New Roman"/>
          <w:sz w:val="28"/>
          <w:szCs w:val="28"/>
        </w:rPr>
        <w:t xml:space="preserve"> как пешеход</w:t>
      </w:r>
      <w:r>
        <w:rPr>
          <w:rFonts w:ascii="Times New Roman" w:hAnsi="Times New Roman" w:cs="Times New Roman"/>
          <w:sz w:val="28"/>
          <w:szCs w:val="28"/>
        </w:rPr>
        <w:t>, потому что в</w:t>
      </w:r>
      <w:r w:rsidRPr="00E24178">
        <w:rPr>
          <w:rFonts w:ascii="Times New Roman" w:hAnsi="Times New Roman" w:cs="Times New Roman"/>
          <w:sz w:val="28"/>
          <w:szCs w:val="28"/>
        </w:rPr>
        <w:t>елосипедист движется значительно быстрее пешехода и водитель автомобиля не всегда успеет среагировать</w:t>
      </w:r>
      <w:r w:rsidR="00351C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велосипедист выезжает на «зебру»</w:t>
      </w:r>
      <w:r w:rsidR="00351CFE">
        <w:rPr>
          <w:rFonts w:ascii="Times New Roman" w:hAnsi="Times New Roman" w:cs="Times New Roman"/>
          <w:sz w:val="28"/>
          <w:szCs w:val="28"/>
        </w:rPr>
        <w:t xml:space="preserve"> управляя велосипедом</w:t>
      </w:r>
      <w:r w:rsidRPr="00E24178">
        <w:rPr>
          <w:rFonts w:ascii="Times New Roman" w:hAnsi="Times New Roman" w:cs="Times New Roman"/>
          <w:sz w:val="28"/>
          <w:szCs w:val="28"/>
        </w:rPr>
        <w:t xml:space="preserve"> - происходит ДТП. </w:t>
      </w:r>
      <w:proofErr w:type="gramStart"/>
      <w:r w:rsidR="00351CFE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9B69E4">
        <w:rPr>
          <w:rFonts w:ascii="Times New Roman" w:hAnsi="Times New Roman" w:cs="Times New Roman"/>
          <w:sz w:val="28"/>
          <w:szCs w:val="28"/>
        </w:rPr>
        <w:t>понимать, что</w:t>
      </w:r>
      <w:r w:rsidR="00351CFE">
        <w:rPr>
          <w:rFonts w:ascii="Times New Roman" w:hAnsi="Times New Roman" w:cs="Times New Roman"/>
          <w:sz w:val="28"/>
          <w:szCs w:val="28"/>
        </w:rPr>
        <w:t>, конечно же, не стоит</w:t>
      </w:r>
      <w:r w:rsidR="009B69E4">
        <w:rPr>
          <w:rFonts w:ascii="Times New Roman" w:hAnsi="Times New Roman" w:cs="Times New Roman"/>
          <w:sz w:val="28"/>
          <w:szCs w:val="28"/>
        </w:rPr>
        <w:t>,</w:t>
      </w:r>
      <w:r w:rsidR="00351CFE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или даже не спешившись неожиданно появляться на проезжей части из-за угла дома, пышных зеленых насаждений</w:t>
      </w:r>
      <w:r w:rsidR="009B69E4">
        <w:rPr>
          <w:rFonts w:ascii="Times New Roman" w:hAnsi="Times New Roman" w:cs="Times New Roman"/>
          <w:sz w:val="28"/>
          <w:szCs w:val="28"/>
        </w:rPr>
        <w:t xml:space="preserve"> или из-за стоящих транспортных средств, потому что все эти объекты закрывают вас и в тоже время закрывают вам обзор и встреча двух транспортных средств неизбежна.</w:t>
      </w:r>
      <w:proofErr w:type="gramEnd"/>
    </w:p>
    <w:p w:rsidR="001D5277" w:rsidRPr="001D5277" w:rsidRDefault="00DC29E6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277">
        <w:rPr>
          <w:rFonts w:ascii="Times New Roman" w:hAnsi="Times New Roman" w:cs="Times New Roman"/>
          <w:sz w:val="28"/>
          <w:szCs w:val="28"/>
        </w:rPr>
        <w:t> </w:t>
      </w:r>
      <w:r w:rsidR="001D5277" w:rsidRPr="001D5277">
        <w:rPr>
          <w:rFonts w:ascii="Times New Roman" w:hAnsi="Times New Roman" w:cs="Times New Roman"/>
          <w:sz w:val="28"/>
          <w:szCs w:val="28"/>
        </w:rPr>
        <w:t xml:space="preserve">В </w:t>
      </w:r>
      <w:r w:rsidR="00351CFE" w:rsidRPr="001D5277">
        <w:rPr>
          <w:rFonts w:ascii="Times New Roman" w:hAnsi="Times New Roman" w:cs="Times New Roman"/>
          <w:sz w:val="28"/>
          <w:szCs w:val="28"/>
        </w:rPr>
        <w:t>вечернее время</w:t>
      </w:r>
      <w:r w:rsidR="00351CFE">
        <w:rPr>
          <w:rFonts w:ascii="Times New Roman" w:hAnsi="Times New Roman" w:cs="Times New Roman"/>
          <w:sz w:val="28"/>
          <w:szCs w:val="28"/>
        </w:rPr>
        <w:t xml:space="preserve"> и</w:t>
      </w:r>
      <w:r w:rsidR="00351CFE" w:rsidRPr="001D5277">
        <w:rPr>
          <w:rFonts w:ascii="Times New Roman" w:hAnsi="Times New Roman" w:cs="Times New Roman"/>
          <w:sz w:val="28"/>
          <w:szCs w:val="28"/>
        </w:rPr>
        <w:t xml:space="preserve"> </w:t>
      </w:r>
      <w:r w:rsidR="001D5277" w:rsidRPr="001D5277">
        <w:rPr>
          <w:rFonts w:ascii="Times New Roman" w:hAnsi="Times New Roman" w:cs="Times New Roman"/>
          <w:sz w:val="28"/>
          <w:szCs w:val="28"/>
        </w:rPr>
        <w:t>ночное время пешеход и велосипедист, а тем более маленькие участники дорожного движения, для водителя становится невидим на фоне мокрой и не освещенной дороги</w:t>
      </w:r>
      <w:r w:rsidR="00351CFE">
        <w:rPr>
          <w:rFonts w:ascii="Times New Roman" w:hAnsi="Times New Roman" w:cs="Times New Roman"/>
          <w:sz w:val="28"/>
          <w:szCs w:val="28"/>
        </w:rPr>
        <w:t xml:space="preserve">. </w:t>
      </w:r>
      <w:r w:rsidR="001D5277" w:rsidRPr="001D5277">
        <w:rPr>
          <w:rFonts w:ascii="Times New Roman" w:hAnsi="Times New Roman" w:cs="Times New Roman"/>
          <w:sz w:val="28"/>
          <w:szCs w:val="28"/>
        </w:rPr>
        <w:t xml:space="preserve"> В таких сложных условиях значение одежды со </w:t>
      </w:r>
      <w:proofErr w:type="spellStart"/>
      <w:r w:rsidR="001D5277" w:rsidRPr="001D527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1D5277" w:rsidRPr="001D5277">
        <w:rPr>
          <w:rFonts w:ascii="Times New Roman" w:hAnsi="Times New Roman" w:cs="Times New Roman"/>
          <w:sz w:val="28"/>
          <w:szCs w:val="28"/>
        </w:rPr>
        <w:t xml:space="preserve"> вставками, а так же установленные на велосипед катафоты, а так же иные светоотражающие эле</w:t>
      </w:r>
      <w:r w:rsidR="00351CFE">
        <w:rPr>
          <w:rFonts w:ascii="Times New Roman" w:hAnsi="Times New Roman" w:cs="Times New Roman"/>
          <w:sz w:val="28"/>
          <w:szCs w:val="28"/>
        </w:rPr>
        <w:t>менты невозможно переоценить.  Специалистами в области дорожной безопасности доказано, что</w:t>
      </w:r>
      <w:r w:rsidR="001D5277" w:rsidRPr="001D5277">
        <w:rPr>
          <w:rFonts w:ascii="Times New Roman" w:hAnsi="Times New Roman" w:cs="Times New Roman"/>
          <w:sz w:val="28"/>
          <w:szCs w:val="28"/>
        </w:rPr>
        <w:t xml:space="preserve"> </w:t>
      </w:r>
      <w:r w:rsidR="00351CFE">
        <w:rPr>
          <w:rFonts w:ascii="Times New Roman" w:hAnsi="Times New Roman" w:cs="Times New Roman"/>
          <w:sz w:val="28"/>
          <w:szCs w:val="28"/>
        </w:rPr>
        <w:t>п</w:t>
      </w:r>
      <w:r w:rsidR="001D5277" w:rsidRPr="001D5277">
        <w:rPr>
          <w:rFonts w:ascii="Times New Roman" w:hAnsi="Times New Roman" w:cs="Times New Roman"/>
          <w:sz w:val="28"/>
          <w:szCs w:val="28"/>
        </w:rPr>
        <w:t xml:space="preserve">ри езде с ближним светом расстояние, при котором можно заметить пешехода и велосипедиста, равно 25-30 метров, а если у человека есть </w:t>
      </w:r>
      <w:proofErr w:type="spellStart"/>
      <w:r w:rsidR="001D5277" w:rsidRPr="001D5277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="001D5277" w:rsidRPr="001D5277">
        <w:rPr>
          <w:rFonts w:ascii="Times New Roman" w:hAnsi="Times New Roman" w:cs="Times New Roman"/>
          <w:sz w:val="28"/>
          <w:szCs w:val="28"/>
        </w:rPr>
        <w:t xml:space="preserve"> элемент, то оно увеличивается до 130-140 метров. А водитель, едущий в машине с включённым дальним светом, может увидеть светоотражающий элемент с расстояния 400 метров. Использование светоотражающих элементов на одежде и велосипеде снижает риск наезда на 65 процентов. </w:t>
      </w:r>
      <w:r w:rsidRPr="001D5277">
        <w:rPr>
          <w:rFonts w:ascii="Times New Roman" w:hAnsi="Times New Roman" w:cs="Times New Roman"/>
          <w:sz w:val="28"/>
          <w:szCs w:val="28"/>
        </w:rPr>
        <w:t>     </w:t>
      </w:r>
    </w:p>
    <w:p w:rsidR="001D5277" w:rsidRDefault="001D5277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277">
        <w:rPr>
          <w:rFonts w:ascii="Times New Roman" w:hAnsi="Times New Roman" w:cs="Times New Roman"/>
          <w:sz w:val="28"/>
          <w:szCs w:val="28"/>
        </w:rPr>
        <w:lastRenderedPageBreak/>
        <w:t>Госавтоинспекция города Зеленогорска  призывает всех участников дорожного движения строго соблюдать Правила Дорожного Движения. Водителям автомобилей нужно внимательней относиться к мотоциклистам, пешеходам и велосипедистам, поскольку ДТП с их участием имеют самые тяжелые последствия. А водителям «двухколесных» транспортных средств необходимо изучить и строго соблюдать правила дорожного движения и меры личной безопасности.</w:t>
      </w:r>
    </w:p>
    <w:p w:rsidR="001D5277" w:rsidRPr="001D5277" w:rsidRDefault="001D5277" w:rsidP="009B69E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77">
        <w:rPr>
          <w:rFonts w:ascii="Times New Roman" w:hAnsi="Times New Roman" w:cs="Times New Roman"/>
          <w:b/>
          <w:sz w:val="28"/>
          <w:szCs w:val="28"/>
        </w:rPr>
        <w:t xml:space="preserve">По информации Госавтоинспекции </w:t>
      </w:r>
      <w:proofErr w:type="spellStart"/>
      <w:r w:rsidRPr="001D527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D5277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1D5277">
        <w:rPr>
          <w:rFonts w:ascii="Times New Roman" w:hAnsi="Times New Roman" w:cs="Times New Roman"/>
          <w:b/>
          <w:sz w:val="28"/>
          <w:szCs w:val="28"/>
        </w:rPr>
        <w:t>еленогорска</w:t>
      </w:r>
      <w:proofErr w:type="spellEnd"/>
      <w:r w:rsidRPr="001D5277">
        <w:rPr>
          <w:rFonts w:ascii="Times New Roman" w:hAnsi="Times New Roman" w:cs="Times New Roman"/>
          <w:b/>
          <w:sz w:val="28"/>
          <w:szCs w:val="28"/>
        </w:rPr>
        <w:t>.</w:t>
      </w:r>
    </w:p>
    <w:p w:rsidR="001D5277" w:rsidRPr="001D5277" w:rsidRDefault="001D5277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277">
        <w:rPr>
          <w:rFonts w:ascii="Times New Roman" w:hAnsi="Times New Roman" w:cs="Times New Roman"/>
          <w:sz w:val="28"/>
          <w:szCs w:val="28"/>
        </w:rPr>
        <w:t> </w:t>
      </w:r>
    </w:p>
    <w:p w:rsidR="00DC29E6" w:rsidRPr="001D5277" w:rsidRDefault="00DC29E6" w:rsidP="009B69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277">
        <w:rPr>
          <w:rFonts w:ascii="Times New Roman" w:hAnsi="Times New Roman" w:cs="Times New Roman"/>
          <w:sz w:val="28"/>
          <w:szCs w:val="28"/>
        </w:rPr>
        <w:t> </w:t>
      </w:r>
    </w:p>
    <w:p w:rsidR="00DC29E6" w:rsidRPr="001D5277" w:rsidRDefault="00DC29E6" w:rsidP="009B69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9E6" w:rsidRPr="001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134"/>
    <w:multiLevelType w:val="multilevel"/>
    <w:tmpl w:val="EAE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F6"/>
    <w:rsid w:val="0016205D"/>
    <w:rsid w:val="001D5277"/>
    <w:rsid w:val="00351CFE"/>
    <w:rsid w:val="003C62F6"/>
    <w:rsid w:val="005A0360"/>
    <w:rsid w:val="009B69E4"/>
    <w:rsid w:val="00AE2FBB"/>
    <w:rsid w:val="00DC29E6"/>
    <w:rsid w:val="00E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905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2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50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gr.ru/files/2019/04/16/22/48928_news_155542926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2019-04-17T09:34:00Z</dcterms:created>
  <dcterms:modified xsi:type="dcterms:W3CDTF">2019-04-23T02:55:00Z</dcterms:modified>
</cp:coreProperties>
</file>