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FB" w:rsidRDefault="002459FB" w:rsidP="002459FB">
      <w:pPr>
        <w:pStyle w:val="Style4"/>
        <w:widowControl/>
        <w:jc w:val="left"/>
        <w:rPr>
          <w:rFonts w:ascii="Times New Roman" w:hAnsi="Times New Roman" w:cs="Times New Roman"/>
          <w:b/>
        </w:rPr>
      </w:pPr>
      <w:r w:rsidRPr="007D18A2">
        <w:rPr>
          <w:rFonts w:ascii="Times New Roman" w:hAnsi="Times New Roman" w:cs="Times New Roman"/>
          <w:b/>
        </w:rPr>
        <w:t xml:space="preserve">Краткая презентация </w:t>
      </w:r>
      <w:r>
        <w:rPr>
          <w:rFonts w:ascii="Times New Roman" w:hAnsi="Times New Roman" w:cs="Times New Roman"/>
          <w:b/>
        </w:rPr>
        <w:t xml:space="preserve">Адаптированной </w:t>
      </w:r>
      <w:r w:rsidRPr="007D18A2">
        <w:rPr>
          <w:rFonts w:ascii="Times New Roman" w:hAnsi="Times New Roman" w:cs="Times New Roman"/>
          <w:b/>
        </w:rPr>
        <w:t>образовательной программы</w:t>
      </w:r>
      <w:r>
        <w:rPr>
          <w:rFonts w:ascii="Times New Roman" w:hAnsi="Times New Roman" w:cs="Times New Roman"/>
          <w:b/>
        </w:rPr>
        <w:t xml:space="preserve"> </w:t>
      </w:r>
      <w:r w:rsidR="00CF5AB8">
        <w:rPr>
          <w:rFonts w:ascii="Times New Roman" w:hAnsi="Times New Roman" w:cs="Times New Roman"/>
          <w:b/>
        </w:rPr>
        <w:t xml:space="preserve">дошкольного образования </w:t>
      </w:r>
      <w:r>
        <w:rPr>
          <w:rFonts w:ascii="Times New Roman" w:hAnsi="Times New Roman" w:cs="Times New Roman"/>
          <w:b/>
        </w:rPr>
        <w:t xml:space="preserve">для детей с тяжелыми нарушениями речи </w:t>
      </w:r>
    </w:p>
    <w:p w:rsidR="00CF5AB8" w:rsidRPr="007D18A2" w:rsidRDefault="00CF5AB8" w:rsidP="002459FB">
      <w:pPr>
        <w:pStyle w:val="Style4"/>
        <w:widowControl/>
        <w:jc w:val="left"/>
        <w:rPr>
          <w:rFonts w:ascii="Times New Roman" w:hAnsi="Times New Roman" w:cs="Times New Roman"/>
          <w:b/>
        </w:rPr>
      </w:pPr>
    </w:p>
    <w:p w:rsidR="002459FB" w:rsidRDefault="002459FB" w:rsidP="002459FB">
      <w:pPr>
        <w:pStyle w:val="a4"/>
        <w:ind w:firstLine="708"/>
        <w:jc w:val="both"/>
      </w:pPr>
      <w:proofErr w:type="gramStart"/>
      <w:r w:rsidRPr="00C47AC0">
        <w:rPr>
          <w:rFonts w:ascii="Times New Roman" w:hAnsi="Times New Roman" w:cs="Times New Roman"/>
          <w:sz w:val="24"/>
          <w:szCs w:val="24"/>
        </w:rPr>
        <w:t xml:space="preserve">Программа определяет содержание и организацию коррекционно-образовательной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в группах компенсирующей направленности для детей с тяжелыми нарушениями речи </w:t>
      </w:r>
      <w:r w:rsidRPr="00C47AC0">
        <w:rPr>
          <w:rFonts w:ascii="Times New Roman" w:hAnsi="Times New Roman" w:cs="Times New Roman"/>
          <w:sz w:val="24"/>
          <w:szCs w:val="24"/>
        </w:rPr>
        <w:t>на уровне дошкольного образования от 3 до 7 лет и обеспечивает развитие личности ребенка дошкольного возраста с тяжелыми нарушениями речи в различных видах общения и деятельности с учетом возрастных и индивидуальных психологических и физиологических особенностей и возможностей.</w:t>
      </w:r>
      <w:proofErr w:type="gramEnd"/>
      <w:r w:rsidRPr="00C47AC0">
        <w:rPr>
          <w:rFonts w:ascii="Times New Roman" w:hAnsi="Times New Roman"/>
          <w:color w:val="000000"/>
          <w:sz w:val="24"/>
          <w:szCs w:val="24"/>
        </w:rPr>
        <w:t xml:space="preserve"> Основной структурной единицей  ДОУ является  группа детей дошкольного возраста компенсирующей направленности.</w:t>
      </w:r>
    </w:p>
    <w:p w:rsidR="002459FB" w:rsidRPr="00F82EB6" w:rsidRDefault="002459FB" w:rsidP="002459FB">
      <w:pPr>
        <w:spacing w:line="240" w:lineRule="auto"/>
        <w:ind w:firstLine="708"/>
        <w:jc w:val="both"/>
        <w:rPr>
          <w:rFonts w:ascii="Times New Roman" w:hAnsi="Times New Roman"/>
          <w:b/>
        </w:rPr>
      </w:pPr>
      <w:r w:rsidRPr="00683B61">
        <w:rPr>
          <w:rFonts w:ascii="Times New Roman" w:hAnsi="Times New Roman"/>
          <w:sz w:val="24"/>
          <w:szCs w:val="24"/>
        </w:rPr>
        <w:t xml:space="preserve">Дети имеют тяжелые речевые нарушения (ОНР 1-3 уровня, моторная алалия, </w:t>
      </w:r>
      <w:proofErr w:type="spellStart"/>
      <w:r w:rsidRPr="00683B61">
        <w:rPr>
          <w:rFonts w:ascii="Times New Roman" w:hAnsi="Times New Roman"/>
          <w:sz w:val="24"/>
          <w:szCs w:val="24"/>
        </w:rPr>
        <w:t>дислалия</w:t>
      </w:r>
      <w:proofErr w:type="spellEnd"/>
      <w:r w:rsidRPr="00683B61">
        <w:rPr>
          <w:rFonts w:ascii="Times New Roman" w:hAnsi="Times New Roman"/>
          <w:sz w:val="24"/>
          <w:szCs w:val="24"/>
        </w:rPr>
        <w:t>, дизартрия и т.д.)</w:t>
      </w:r>
      <w:r>
        <w:rPr>
          <w:rFonts w:ascii="Times New Roman" w:hAnsi="Times New Roman"/>
          <w:sz w:val="24"/>
          <w:szCs w:val="24"/>
        </w:rPr>
        <w:t xml:space="preserve"> Зачисляются в группы компенсирующей направленности на основании коллегиального заключения ТПМПК. </w:t>
      </w:r>
      <w:r w:rsidRPr="00683B61">
        <w:rPr>
          <w:rFonts w:ascii="Times New Roman" w:hAnsi="Times New Roman"/>
          <w:sz w:val="24"/>
          <w:szCs w:val="24"/>
        </w:rPr>
        <w:t>Продолжительность логопедического воздействия на ребенка составляет 3 – 4 года (в зависимости от уровня речевого развития и возможностей в момент поступления</w:t>
      </w:r>
      <w:r>
        <w:rPr>
          <w:rFonts w:ascii="Times New Roman" w:hAnsi="Times New Roman"/>
          <w:sz w:val="24"/>
          <w:szCs w:val="24"/>
        </w:rPr>
        <w:t xml:space="preserve"> в ДОУ</w:t>
      </w:r>
      <w:r w:rsidRPr="002D6A69">
        <w:rPr>
          <w:rFonts w:ascii="Times New Roman" w:hAnsi="Times New Roman"/>
          <w:sz w:val="24"/>
          <w:szCs w:val="24"/>
        </w:rPr>
        <w:t>)</w:t>
      </w:r>
      <w:proofErr w:type="gramStart"/>
      <w:r w:rsidRPr="002D6A69">
        <w:rPr>
          <w:rFonts w:ascii="Times New Roman" w:hAnsi="Times New Roman"/>
          <w:sz w:val="24"/>
          <w:szCs w:val="24"/>
        </w:rPr>
        <w:t>.</w:t>
      </w:r>
      <w:r w:rsidRPr="002D6A69">
        <w:rPr>
          <w:rFonts w:ascii="Times New Roman" w:hAnsi="Times New Roman"/>
        </w:rPr>
        <w:t>У</w:t>
      </w:r>
      <w:proofErr w:type="gramEnd"/>
      <w:r w:rsidRPr="002D6A69">
        <w:rPr>
          <w:rFonts w:ascii="Times New Roman" w:hAnsi="Times New Roman"/>
        </w:rPr>
        <w:t>ровни речевого развития детей (по Р.Е.Левиной)</w:t>
      </w:r>
      <w:r>
        <w:rPr>
          <w:rFonts w:ascii="Times New Roman" w:hAnsi="Times New Roman"/>
          <w:b/>
        </w:rPr>
        <w:t xml:space="preserve">  (</w:t>
      </w:r>
      <w:r w:rsidRPr="002D6A69">
        <w:rPr>
          <w:rFonts w:ascii="Times New Roman" w:hAnsi="Times New Roman"/>
          <w:b/>
        </w:rPr>
        <w:t>Приложение № 2)</w:t>
      </w:r>
      <w:r>
        <w:rPr>
          <w:rFonts w:ascii="Times New Roman" w:hAnsi="Times New Roman"/>
          <w:b/>
        </w:rPr>
        <w:t xml:space="preserve"> </w:t>
      </w:r>
      <w:r w:rsidRPr="002D6A69">
        <w:rPr>
          <w:rFonts w:ascii="Times New Roman" w:hAnsi="Times New Roman"/>
          <w:b/>
        </w:rPr>
        <w:t xml:space="preserve">Сайт </w:t>
      </w:r>
      <w:hyperlink r:id="rId4" w:tgtFrame="_blank" w:history="1">
        <w:r w:rsidRPr="00F82EB6">
          <w:rPr>
            <w:rStyle w:val="a7"/>
            <w:rFonts w:ascii="Times New Roman" w:hAnsi="Times New Roman"/>
            <w:b/>
            <w:lang w:val="en-US"/>
          </w:rPr>
          <w:t>http</w:t>
        </w:r>
        <w:r w:rsidRPr="00F82EB6">
          <w:rPr>
            <w:rStyle w:val="a7"/>
            <w:rFonts w:ascii="Times New Roman" w:hAnsi="Times New Roman"/>
            <w:b/>
          </w:rPr>
          <w:t>://</w:t>
        </w:r>
        <w:r w:rsidRPr="00F82EB6">
          <w:rPr>
            <w:rStyle w:val="a7"/>
            <w:rFonts w:ascii="Times New Roman" w:hAnsi="Times New Roman"/>
            <w:b/>
            <w:lang w:val="en-US"/>
          </w:rPr>
          <w:t>www</w:t>
        </w:r>
        <w:r w:rsidRPr="00F82EB6">
          <w:rPr>
            <w:rStyle w:val="a7"/>
            <w:rFonts w:ascii="Times New Roman" w:hAnsi="Times New Roman"/>
            <w:b/>
          </w:rPr>
          <w:t>.</w:t>
        </w:r>
        <w:proofErr w:type="spellStart"/>
        <w:r w:rsidRPr="00F82EB6">
          <w:rPr>
            <w:rStyle w:val="a7"/>
            <w:rFonts w:ascii="Times New Roman" w:hAnsi="Times New Roman"/>
            <w:b/>
            <w:lang w:val="en-US"/>
          </w:rPr>
          <w:t>nsportal</w:t>
        </w:r>
        <w:proofErr w:type="spellEnd"/>
        <w:r w:rsidRPr="00F82EB6">
          <w:rPr>
            <w:rStyle w:val="a7"/>
            <w:rFonts w:ascii="Times New Roman" w:hAnsi="Times New Roman"/>
            <w:b/>
          </w:rPr>
          <w:t>.</w:t>
        </w:r>
        <w:proofErr w:type="spellStart"/>
        <w:r w:rsidRPr="00F82EB6">
          <w:rPr>
            <w:rStyle w:val="a7"/>
            <w:rFonts w:ascii="Times New Roman" w:hAnsi="Times New Roman"/>
            <w:b/>
            <w:lang w:val="en-US"/>
          </w:rPr>
          <w:t>ru</w:t>
        </w:r>
        <w:proofErr w:type="spellEnd"/>
        <w:r w:rsidRPr="00F82EB6">
          <w:rPr>
            <w:rStyle w:val="a7"/>
            <w:rFonts w:ascii="Times New Roman" w:hAnsi="Times New Roman"/>
            <w:b/>
          </w:rPr>
          <w:t>/</w:t>
        </w:r>
        <w:r w:rsidRPr="00F82EB6">
          <w:rPr>
            <w:rStyle w:val="a7"/>
            <w:rFonts w:ascii="Times New Roman" w:hAnsi="Times New Roman"/>
            <w:b/>
            <w:lang w:val="en-US"/>
          </w:rPr>
          <w:t>site</w:t>
        </w:r>
        <w:r w:rsidRPr="00F82EB6">
          <w:rPr>
            <w:rStyle w:val="a7"/>
            <w:rFonts w:ascii="Times New Roman" w:hAnsi="Times New Roman"/>
            <w:b/>
          </w:rPr>
          <w:t>/38476</w:t>
        </w:r>
      </w:hyperlink>
    </w:p>
    <w:p w:rsidR="002459FB" w:rsidRPr="00C26FD6" w:rsidRDefault="002459FB" w:rsidP="002459FB">
      <w:pPr>
        <w:pStyle w:val="Style4"/>
        <w:widowControl/>
        <w:jc w:val="left"/>
        <w:rPr>
          <w:rFonts w:ascii="Times New Roman" w:hAnsi="Times New Roman" w:cs="Times New Roman"/>
        </w:rPr>
      </w:pPr>
    </w:p>
    <w:p w:rsidR="00CF5AB8" w:rsidRDefault="002459FB" w:rsidP="00CF5A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4220">
        <w:rPr>
          <w:rFonts w:ascii="Times New Roman" w:hAnsi="Times New Roman"/>
          <w:sz w:val="24"/>
          <w:szCs w:val="24"/>
        </w:rPr>
        <w:t>Адаптированная образовательная программа дошкольного образования для детей с тяжелыми нарушениями речи</w:t>
      </w:r>
      <w:r>
        <w:rPr>
          <w:rFonts w:ascii="Times New Roman" w:hAnsi="Times New Roman"/>
          <w:sz w:val="24"/>
          <w:szCs w:val="24"/>
        </w:rPr>
        <w:t xml:space="preserve"> (далее ТНР)</w:t>
      </w:r>
      <w:r w:rsidRPr="00C542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(далее Программа) </w:t>
      </w:r>
      <w:r w:rsidRPr="00C54220">
        <w:rPr>
          <w:rFonts w:ascii="Times New Roman" w:hAnsi="Times New Roman"/>
          <w:sz w:val="24"/>
          <w:szCs w:val="24"/>
        </w:rPr>
        <w:t xml:space="preserve">разработана в соответствии с Федеральным государственным образовательным стандартом дошкольного образования </w:t>
      </w:r>
      <w:r>
        <w:rPr>
          <w:rFonts w:ascii="Times New Roman" w:hAnsi="Times New Roman"/>
          <w:sz w:val="24"/>
          <w:szCs w:val="24"/>
        </w:rPr>
        <w:t xml:space="preserve">(далее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 w:rsidRPr="00C54220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C54220">
        <w:rPr>
          <w:rFonts w:ascii="Times New Roman" w:hAnsi="Times New Roman"/>
          <w:sz w:val="24"/>
          <w:szCs w:val="24"/>
        </w:rPr>
        <w:t>с</w:t>
      </w:r>
      <w:proofErr w:type="gramEnd"/>
      <w:r w:rsidRPr="00C54220">
        <w:rPr>
          <w:rFonts w:ascii="Times New Roman" w:hAnsi="Times New Roman"/>
          <w:sz w:val="24"/>
          <w:szCs w:val="24"/>
        </w:rPr>
        <w:t xml:space="preserve"> учетом </w:t>
      </w:r>
      <w:r w:rsidR="00CF5AB8">
        <w:rPr>
          <w:rFonts w:ascii="Times New Roman" w:hAnsi="Times New Roman"/>
          <w:sz w:val="24"/>
          <w:szCs w:val="24"/>
        </w:rPr>
        <w:t>Федеральной адаптированной</w:t>
      </w:r>
      <w:r w:rsidRPr="00C54220">
        <w:rPr>
          <w:rFonts w:ascii="Times New Roman" w:hAnsi="Times New Roman"/>
          <w:sz w:val="24"/>
          <w:szCs w:val="24"/>
        </w:rPr>
        <w:t xml:space="preserve"> образовательной программы дошкольного образования</w:t>
      </w:r>
      <w:r w:rsidR="00CF5AB8">
        <w:rPr>
          <w:rFonts w:ascii="Times New Roman" w:hAnsi="Times New Roman"/>
          <w:sz w:val="24"/>
          <w:szCs w:val="24"/>
        </w:rPr>
        <w:t>.</w:t>
      </w:r>
    </w:p>
    <w:p w:rsidR="002459FB" w:rsidRPr="00CF5AB8" w:rsidRDefault="002459FB" w:rsidP="00CF5A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7457">
        <w:rPr>
          <w:rFonts w:ascii="Times New Roman" w:hAnsi="Times New Roman"/>
          <w:bCs/>
        </w:rPr>
        <w:t>Методические рекомендации для родителей детей дошкольного возраста по</w:t>
      </w:r>
      <w:r>
        <w:rPr>
          <w:rFonts w:ascii="Times New Roman" w:hAnsi="Times New Roman"/>
          <w:bCs/>
        </w:rPr>
        <w:t xml:space="preserve"> </w:t>
      </w:r>
      <w:r w:rsidRPr="00027457">
        <w:rPr>
          <w:rFonts w:ascii="Times New Roman" w:hAnsi="Times New Roman"/>
          <w:bCs/>
        </w:rPr>
        <w:t xml:space="preserve">реализации </w:t>
      </w:r>
      <w:r>
        <w:rPr>
          <w:rFonts w:ascii="Times New Roman" w:hAnsi="Times New Roman"/>
          <w:bCs/>
        </w:rPr>
        <w:t>П</w:t>
      </w:r>
      <w:r w:rsidRPr="00027457">
        <w:rPr>
          <w:rFonts w:ascii="Times New Roman" w:hAnsi="Times New Roman"/>
          <w:bCs/>
        </w:rPr>
        <w:t xml:space="preserve">рограммы дошкольного образования на основе ФГОС </w:t>
      </w:r>
      <w:r>
        <w:rPr>
          <w:rFonts w:ascii="Times New Roman" w:hAnsi="Times New Roman"/>
          <w:bCs/>
        </w:rPr>
        <w:t xml:space="preserve">ДО </w:t>
      </w:r>
      <w:r w:rsidRPr="00027457">
        <w:rPr>
          <w:rFonts w:ascii="Times New Roman" w:hAnsi="Times New Roman"/>
          <w:bCs/>
        </w:rPr>
        <w:t>и примерной ОП ДО</w:t>
      </w:r>
      <w:r>
        <w:rPr>
          <w:rFonts w:ascii="Times New Roman" w:hAnsi="Times New Roman"/>
          <w:bCs/>
        </w:rPr>
        <w:t xml:space="preserve"> размещены на сайте ДОУ </w:t>
      </w:r>
      <w:hyperlink r:id="rId5" w:tgtFrame="_blank" w:history="1">
        <w:r w:rsidRPr="0092141A">
          <w:rPr>
            <w:rStyle w:val="a7"/>
            <w:rFonts w:ascii="Times New Roman" w:hAnsi="Times New Roman"/>
            <w:lang w:val="en-US"/>
          </w:rPr>
          <w:t>http</w:t>
        </w:r>
        <w:r w:rsidRPr="0092141A">
          <w:rPr>
            <w:rStyle w:val="a7"/>
            <w:rFonts w:ascii="Times New Roman" w:hAnsi="Times New Roman"/>
          </w:rPr>
          <w:t>://</w:t>
        </w:r>
        <w:r w:rsidRPr="0092141A">
          <w:rPr>
            <w:rStyle w:val="a7"/>
            <w:rFonts w:ascii="Times New Roman" w:hAnsi="Times New Roman"/>
            <w:lang w:val="en-US"/>
          </w:rPr>
          <w:t>www</w:t>
        </w:r>
        <w:r w:rsidRPr="0092141A">
          <w:rPr>
            <w:rStyle w:val="a7"/>
            <w:rFonts w:ascii="Times New Roman" w:hAnsi="Times New Roman"/>
          </w:rPr>
          <w:t>.</w:t>
        </w:r>
        <w:proofErr w:type="spellStart"/>
        <w:r w:rsidRPr="0092141A">
          <w:rPr>
            <w:rStyle w:val="a7"/>
            <w:rFonts w:ascii="Times New Roman" w:hAnsi="Times New Roman"/>
            <w:lang w:val="en-US"/>
          </w:rPr>
          <w:t>nsportal</w:t>
        </w:r>
        <w:proofErr w:type="spellEnd"/>
        <w:r w:rsidRPr="0092141A">
          <w:rPr>
            <w:rStyle w:val="a7"/>
            <w:rFonts w:ascii="Times New Roman" w:hAnsi="Times New Roman"/>
          </w:rPr>
          <w:t>.</w:t>
        </w:r>
        <w:proofErr w:type="spellStart"/>
        <w:r w:rsidRPr="0092141A">
          <w:rPr>
            <w:rStyle w:val="a7"/>
            <w:rFonts w:ascii="Times New Roman" w:hAnsi="Times New Roman"/>
            <w:lang w:val="en-US"/>
          </w:rPr>
          <w:t>ru</w:t>
        </w:r>
        <w:proofErr w:type="spellEnd"/>
        <w:r w:rsidRPr="0092141A">
          <w:rPr>
            <w:rStyle w:val="a7"/>
            <w:rFonts w:ascii="Times New Roman" w:hAnsi="Times New Roman"/>
          </w:rPr>
          <w:t>/</w:t>
        </w:r>
        <w:r w:rsidRPr="0092141A">
          <w:rPr>
            <w:rStyle w:val="a7"/>
            <w:rFonts w:ascii="Times New Roman" w:hAnsi="Times New Roman"/>
            <w:lang w:val="en-US"/>
          </w:rPr>
          <w:t>site</w:t>
        </w:r>
        <w:r w:rsidRPr="0092141A">
          <w:rPr>
            <w:rStyle w:val="a7"/>
            <w:rFonts w:ascii="Times New Roman" w:hAnsi="Times New Roman"/>
          </w:rPr>
          <w:t>/38476</w:t>
        </w:r>
      </w:hyperlink>
      <w:r>
        <w:t xml:space="preserve"> </w:t>
      </w:r>
      <w:r w:rsidRPr="00DD0D97">
        <w:rPr>
          <w:rFonts w:ascii="Times New Roman" w:hAnsi="Times New Roman"/>
        </w:rPr>
        <w:t>в разделе «Образование».</w:t>
      </w:r>
      <w:proofErr w:type="gramEnd"/>
    </w:p>
    <w:p w:rsidR="002459FB" w:rsidRDefault="002459FB" w:rsidP="002459FB">
      <w:pPr>
        <w:pStyle w:val="a6"/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459FB" w:rsidRPr="00C26FD6" w:rsidRDefault="002459FB" w:rsidP="002459FB">
      <w:pPr>
        <w:pStyle w:val="a6"/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26FD6">
        <w:rPr>
          <w:rFonts w:ascii="Times New Roman" w:hAnsi="Times New Roman"/>
          <w:i/>
          <w:sz w:val="24"/>
          <w:szCs w:val="24"/>
        </w:rPr>
        <w:t>Характеристика взаимодействия педагогического коллектива с семьями воспитанников</w:t>
      </w:r>
    </w:p>
    <w:p w:rsidR="002459FB" w:rsidRPr="00C26FD6" w:rsidRDefault="002459FB" w:rsidP="002459FB">
      <w:pPr>
        <w:spacing w:line="240" w:lineRule="auto"/>
        <w:rPr>
          <w:rFonts w:ascii="Times New Roman" w:hAnsi="Times New Roman"/>
          <w:sz w:val="24"/>
          <w:szCs w:val="24"/>
        </w:rPr>
      </w:pPr>
      <w:r w:rsidRPr="00C26FD6">
        <w:rPr>
          <w:rFonts w:ascii="Times New Roman" w:hAnsi="Times New Roman"/>
          <w:sz w:val="24"/>
          <w:szCs w:val="24"/>
        </w:rPr>
        <w:t>Взаимодействие педагогического коллектива с семьями воспитанников реализуется через ежегодные проекты взаимодействия с семьями воспитанников каждой возрастной группы.</w:t>
      </w:r>
    </w:p>
    <w:tbl>
      <w:tblPr>
        <w:tblStyle w:val="a3"/>
        <w:tblW w:w="0" w:type="auto"/>
        <w:tblInd w:w="-176" w:type="dxa"/>
        <w:tblLook w:val="04A0"/>
      </w:tblPr>
      <w:tblGrid>
        <w:gridCol w:w="1829"/>
        <w:gridCol w:w="5469"/>
        <w:gridCol w:w="2449"/>
      </w:tblGrid>
      <w:tr w:rsidR="002459FB" w:rsidTr="000011F2">
        <w:trPr>
          <w:trHeight w:val="591"/>
        </w:trPr>
        <w:tc>
          <w:tcPr>
            <w:tcW w:w="1844" w:type="dxa"/>
          </w:tcPr>
          <w:p w:rsidR="002459FB" w:rsidRPr="00AD0BA3" w:rsidRDefault="002459FB" w:rsidP="000011F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0BA3">
              <w:rPr>
                <w:rFonts w:ascii="Times New Roman" w:hAnsi="Times New Roman" w:cs="Times New Roman"/>
              </w:rPr>
              <w:t>Направления взаимодействия</w:t>
            </w:r>
          </w:p>
        </w:tc>
        <w:tc>
          <w:tcPr>
            <w:tcW w:w="5840" w:type="dxa"/>
          </w:tcPr>
          <w:p w:rsidR="002459FB" w:rsidRPr="00AD0BA3" w:rsidRDefault="002459FB" w:rsidP="000011F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0BA3">
              <w:rPr>
                <w:rFonts w:ascii="Times New Roman" w:hAnsi="Times New Roman" w:cs="Times New Roman"/>
              </w:rPr>
              <w:t>Формы взаимодействия</w:t>
            </w:r>
          </w:p>
        </w:tc>
        <w:tc>
          <w:tcPr>
            <w:tcW w:w="2523" w:type="dxa"/>
          </w:tcPr>
          <w:p w:rsidR="002459FB" w:rsidRPr="00AD0BA3" w:rsidRDefault="002459FB" w:rsidP="000011F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D0BA3">
              <w:rPr>
                <w:rFonts w:ascii="Times New Roman" w:hAnsi="Times New Roman" w:cs="Times New Roman"/>
              </w:rPr>
              <w:t>Сроки проведения</w:t>
            </w:r>
          </w:p>
        </w:tc>
      </w:tr>
      <w:tr w:rsidR="002459FB" w:rsidTr="000011F2">
        <w:trPr>
          <w:trHeight w:val="840"/>
        </w:trPr>
        <w:tc>
          <w:tcPr>
            <w:tcW w:w="1844" w:type="dxa"/>
            <w:vMerge w:val="restart"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Мониторинговое</w:t>
            </w:r>
          </w:p>
        </w:tc>
        <w:tc>
          <w:tcPr>
            <w:tcW w:w="5840" w:type="dxa"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родителей «Здравствуй, малыш» (адаптационный период)</w:t>
            </w:r>
          </w:p>
        </w:tc>
        <w:tc>
          <w:tcPr>
            <w:tcW w:w="2523" w:type="dxa"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при первом посещении детского сада</w:t>
            </w:r>
          </w:p>
        </w:tc>
      </w:tr>
      <w:tr w:rsidR="002459FB" w:rsidTr="000011F2">
        <w:trPr>
          <w:trHeight w:val="142"/>
        </w:trPr>
        <w:tc>
          <w:tcPr>
            <w:tcW w:w="1844" w:type="dxa"/>
            <w:vMerge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«Воспитание привычек здорового образа жизни в семье»</w:t>
            </w:r>
          </w:p>
        </w:tc>
        <w:tc>
          <w:tcPr>
            <w:tcW w:w="2523" w:type="dxa"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первом родительском собрании</w:t>
            </w:r>
            <w:proofErr w:type="gramStart"/>
            <w:r>
              <w:rPr>
                <w:rFonts w:ascii="Times New Roman" w:hAnsi="Times New Roman"/>
              </w:rPr>
              <w:t>«Р</w:t>
            </w:r>
            <w:proofErr w:type="gramEnd"/>
            <w:r>
              <w:rPr>
                <w:rFonts w:ascii="Times New Roman" w:hAnsi="Times New Roman"/>
              </w:rPr>
              <w:t>астим детей здоровыми»</w:t>
            </w:r>
          </w:p>
        </w:tc>
      </w:tr>
      <w:tr w:rsidR="002459FB" w:rsidTr="000011F2">
        <w:trPr>
          <w:trHeight w:val="142"/>
        </w:trPr>
        <w:tc>
          <w:tcPr>
            <w:tcW w:w="1844" w:type="dxa"/>
            <w:vMerge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«Определение склонностей вашего ребенка»</w:t>
            </w:r>
          </w:p>
        </w:tc>
        <w:tc>
          <w:tcPr>
            <w:tcW w:w="2523" w:type="dxa"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год</w:t>
            </w:r>
          </w:p>
        </w:tc>
      </w:tr>
      <w:tr w:rsidR="002459FB" w:rsidTr="000011F2">
        <w:trPr>
          <w:trHeight w:val="142"/>
        </w:trPr>
        <w:tc>
          <w:tcPr>
            <w:tcW w:w="1844" w:type="dxa"/>
            <w:vMerge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и пополнение данных о здоровье детей посредством «Банка здоровья»</w:t>
            </w:r>
          </w:p>
        </w:tc>
        <w:tc>
          <w:tcPr>
            <w:tcW w:w="2523" w:type="dxa"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</w:tr>
      <w:tr w:rsidR="002459FB" w:rsidTr="000011F2">
        <w:trPr>
          <w:trHeight w:val="142"/>
        </w:trPr>
        <w:tc>
          <w:tcPr>
            <w:tcW w:w="1844" w:type="dxa"/>
            <w:vMerge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выявления уровня удовлетворенности родителей качеством дошкольного образования в ДОУ</w:t>
            </w:r>
          </w:p>
        </w:tc>
        <w:tc>
          <w:tcPr>
            <w:tcW w:w="2523" w:type="dxa"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</w:tr>
      <w:tr w:rsidR="002459FB" w:rsidTr="000011F2">
        <w:trPr>
          <w:trHeight w:val="142"/>
        </w:trPr>
        <w:tc>
          <w:tcPr>
            <w:tcW w:w="1844" w:type="dxa"/>
            <w:vMerge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«Книга добрых дел» ДОУ. Отзывы. Сайт ДОУ – отзывы родителей</w:t>
            </w:r>
          </w:p>
        </w:tc>
        <w:tc>
          <w:tcPr>
            <w:tcW w:w="2523" w:type="dxa"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2459FB" w:rsidTr="000011F2">
        <w:trPr>
          <w:trHeight w:val="445"/>
        </w:trPr>
        <w:tc>
          <w:tcPr>
            <w:tcW w:w="1844" w:type="dxa"/>
            <w:vMerge w:val="restart"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Просветительное</w:t>
            </w:r>
          </w:p>
        </w:tc>
        <w:tc>
          <w:tcPr>
            <w:tcW w:w="5840" w:type="dxa"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Родительские конференции по актуальным проблемам</w:t>
            </w:r>
          </w:p>
        </w:tc>
        <w:tc>
          <w:tcPr>
            <w:tcW w:w="2523" w:type="dxa"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год</w:t>
            </w:r>
          </w:p>
        </w:tc>
      </w:tr>
      <w:tr w:rsidR="002459FB" w:rsidTr="000011F2">
        <w:trPr>
          <w:trHeight w:val="459"/>
        </w:trPr>
        <w:tc>
          <w:tcPr>
            <w:tcW w:w="1844" w:type="dxa"/>
            <w:vMerge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Групповые родительские собрания с использованием </w:t>
            </w:r>
          </w:p>
        </w:tc>
        <w:tc>
          <w:tcPr>
            <w:tcW w:w="2523" w:type="dxa"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раза в год</w:t>
            </w:r>
          </w:p>
        </w:tc>
      </w:tr>
      <w:tr w:rsidR="002459FB" w:rsidTr="000011F2">
        <w:trPr>
          <w:trHeight w:val="459"/>
        </w:trPr>
        <w:tc>
          <w:tcPr>
            <w:tcW w:w="1844" w:type="dxa"/>
            <w:vMerge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Открытые педагогические чтения «Ступеньки успеха»</w:t>
            </w:r>
          </w:p>
        </w:tc>
        <w:tc>
          <w:tcPr>
            <w:tcW w:w="2523" w:type="dxa"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год</w:t>
            </w:r>
          </w:p>
        </w:tc>
      </w:tr>
      <w:tr w:rsidR="002459FB" w:rsidTr="000011F2">
        <w:trPr>
          <w:trHeight w:val="459"/>
        </w:trPr>
        <w:tc>
          <w:tcPr>
            <w:tcW w:w="1844" w:type="dxa"/>
            <w:vMerge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 воспитателей, специалистов</w:t>
            </w:r>
          </w:p>
        </w:tc>
        <w:tc>
          <w:tcPr>
            <w:tcW w:w="2523" w:type="dxa"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потребности</w:t>
            </w:r>
          </w:p>
        </w:tc>
      </w:tr>
      <w:tr w:rsidR="002459FB" w:rsidTr="000011F2">
        <w:trPr>
          <w:trHeight w:val="459"/>
        </w:trPr>
        <w:tc>
          <w:tcPr>
            <w:tcW w:w="1844" w:type="dxa"/>
            <w:vMerge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</w:t>
            </w:r>
          </w:p>
        </w:tc>
        <w:tc>
          <w:tcPr>
            <w:tcW w:w="2523" w:type="dxa"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потребности</w:t>
            </w:r>
          </w:p>
        </w:tc>
      </w:tr>
      <w:tr w:rsidR="002459FB" w:rsidTr="000011F2">
        <w:trPr>
          <w:trHeight w:val="459"/>
        </w:trPr>
        <w:tc>
          <w:tcPr>
            <w:tcW w:w="1844" w:type="dxa"/>
            <w:vMerge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Тренинги (психолого-педагогические)</w:t>
            </w:r>
          </w:p>
        </w:tc>
        <w:tc>
          <w:tcPr>
            <w:tcW w:w="2523" w:type="dxa"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реже 2 раз в год</w:t>
            </w:r>
          </w:p>
        </w:tc>
      </w:tr>
      <w:tr w:rsidR="002459FB" w:rsidTr="000011F2">
        <w:trPr>
          <w:trHeight w:val="459"/>
        </w:trPr>
        <w:tc>
          <w:tcPr>
            <w:tcW w:w="1844" w:type="dxa"/>
            <w:vMerge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Стенды наглядного информирования</w:t>
            </w:r>
          </w:p>
        </w:tc>
        <w:tc>
          <w:tcPr>
            <w:tcW w:w="2523" w:type="dxa"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каждый квартал</w:t>
            </w:r>
          </w:p>
        </w:tc>
      </w:tr>
      <w:tr w:rsidR="002459FB" w:rsidTr="000011F2">
        <w:trPr>
          <w:trHeight w:val="963"/>
        </w:trPr>
        <w:tc>
          <w:tcPr>
            <w:tcW w:w="1844" w:type="dxa"/>
            <w:vMerge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2459FB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Открытые просмотры образовательной деятельности с воспитанниками</w:t>
            </w:r>
          </w:p>
        </w:tc>
        <w:tc>
          <w:tcPr>
            <w:tcW w:w="2523" w:type="dxa"/>
          </w:tcPr>
          <w:p w:rsidR="002459FB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год в возрастных группах</w:t>
            </w:r>
          </w:p>
        </w:tc>
      </w:tr>
      <w:tr w:rsidR="002459FB" w:rsidTr="000011F2">
        <w:trPr>
          <w:trHeight w:val="445"/>
        </w:trPr>
        <w:tc>
          <w:tcPr>
            <w:tcW w:w="1844" w:type="dxa"/>
            <w:vMerge w:val="restart"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Развивающее</w:t>
            </w:r>
          </w:p>
        </w:tc>
        <w:tc>
          <w:tcPr>
            <w:tcW w:w="5840" w:type="dxa"/>
          </w:tcPr>
          <w:p w:rsidR="002459FB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«Богатырские состязания»</w:t>
            </w:r>
          </w:p>
        </w:tc>
        <w:tc>
          <w:tcPr>
            <w:tcW w:w="2523" w:type="dxa"/>
          </w:tcPr>
          <w:p w:rsidR="002459FB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год</w:t>
            </w:r>
          </w:p>
        </w:tc>
      </w:tr>
      <w:tr w:rsidR="002459FB" w:rsidTr="000011F2">
        <w:trPr>
          <w:trHeight w:val="459"/>
        </w:trPr>
        <w:tc>
          <w:tcPr>
            <w:tcW w:w="1844" w:type="dxa"/>
            <w:vMerge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2459FB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Событие «Театральная весна»</w:t>
            </w:r>
          </w:p>
        </w:tc>
        <w:tc>
          <w:tcPr>
            <w:tcW w:w="2523" w:type="dxa"/>
          </w:tcPr>
          <w:p w:rsidR="002459FB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год</w:t>
            </w:r>
          </w:p>
        </w:tc>
      </w:tr>
      <w:tr w:rsidR="002459FB" w:rsidTr="000011F2">
        <w:trPr>
          <w:trHeight w:val="1215"/>
        </w:trPr>
        <w:tc>
          <w:tcPr>
            <w:tcW w:w="1844" w:type="dxa"/>
            <w:vMerge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2459FB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Групповые праздники «Рождественские посиделки», «Крещенский сочельник», «День матери» и пр.</w:t>
            </w:r>
          </w:p>
        </w:tc>
        <w:tc>
          <w:tcPr>
            <w:tcW w:w="2523" w:type="dxa"/>
          </w:tcPr>
          <w:p w:rsidR="002459FB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год по выбору воспитателей и родителей группы</w:t>
            </w:r>
          </w:p>
        </w:tc>
      </w:tr>
      <w:tr w:rsidR="002459FB" w:rsidTr="000011F2">
        <w:trPr>
          <w:trHeight w:val="459"/>
        </w:trPr>
        <w:tc>
          <w:tcPr>
            <w:tcW w:w="1844" w:type="dxa"/>
            <w:vMerge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2459FB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открытых дверей (тематические)</w:t>
            </w:r>
          </w:p>
        </w:tc>
        <w:tc>
          <w:tcPr>
            <w:tcW w:w="2523" w:type="dxa"/>
          </w:tcPr>
          <w:p w:rsidR="002459FB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2 -3 раза в год</w:t>
            </w:r>
          </w:p>
        </w:tc>
      </w:tr>
      <w:tr w:rsidR="002459FB" w:rsidTr="000011F2">
        <w:trPr>
          <w:trHeight w:val="459"/>
        </w:trPr>
        <w:tc>
          <w:tcPr>
            <w:tcW w:w="1844" w:type="dxa"/>
            <w:vMerge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2459FB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Выставки (тематические и традиционные)</w:t>
            </w:r>
          </w:p>
        </w:tc>
        <w:tc>
          <w:tcPr>
            <w:tcW w:w="2523" w:type="dxa"/>
          </w:tcPr>
          <w:p w:rsidR="002459FB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– 4 раза в год</w:t>
            </w:r>
          </w:p>
        </w:tc>
      </w:tr>
      <w:tr w:rsidR="002459FB" w:rsidTr="000011F2">
        <w:trPr>
          <w:trHeight w:val="696"/>
        </w:trPr>
        <w:tc>
          <w:tcPr>
            <w:tcW w:w="1844" w:type="dxa"/>
            <w:vMerge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2459FB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Конкурсы (федеральные, региональные, муниципальные, уровень ДОУ)</w:t>
            </w:r>
          </w:p>
        </w:tc>
        <w:tc>
          <w:tcPr>
            <w:tcW w:w="2523" w:type="dxa"/>
          </w:tcPr>
          <w:p w:rsidR="002459FB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– 5 раз в год</w:t>
            </w:r>
          </w:p>
        </w:tc>
      </w:tr>
      <w:tr w:rsidR="002459FB" w:rsidTr="000011F2">
        <w:trPr>
          <w:trHeight w:val="459"/>
        </w:trPr>
        <w:tc>
          <w:tcPr>
            <w:tcW w:w="1844" w:type="dxa"/>
            <w:vMerge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2459FB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мастерские</w:t>
            </w:r>
          </w:p>
        </w:tc>
        <w:tc>
          <w:tcPr>
            <w:tcW w:w="2523" w:type="dxa"/>
          </w:tcPr>
          <w:p w:rsidR="002459FB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 2 раза в год</w:t>
            </w:r>
          </w:p>
        </w:tc>
      </w:tr>
      <w:tr w:rsidR="002459FB" w:rsidTr="000011F2">
        <w:trPr>
          <w:trHeight w:val="459"/>
        </w:trPr>
        <w:tc>
          <w:tcPr>
            <w:tcW w:w="1844" w:type="dxa"/>
            <w:vMerge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2459FB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Творческие мастерские </w:t>
            </w:r>
          </w:p>
        </w:tc>
        <w:tc>
          <w:tcPr>
            <w:tcW w:w="2523" w:type="dxa"/>
          </w:tcPr>
          <w:p w:rsidR="002459FB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год</w:t>
            </w:r>
          </w:p>
        </w:tc>
      </w:tr>
      <w:tr w:rsidR="002459FB" w:rsidTr="000011F2">
        <w:trPr>
          <w:trHeight w:val="459"/>
        </w:trPr>
        <w:tc>
          <w:tcPr>
            <w:tcW w:w="1844" w:type="dxa"/>
            <w:vMerge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2459FB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Мастер-классы по рассматриваемым вопросам</w:t>
            </w:r>
          </w:p>
        </w:tc>
        <w:tc>
          <w:tcPr>
            <w:tcW w:w="2523" w:type="dxa"/>
          </w:tcPr>
          <w:p w:rsidR="002459FB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 2 раза в год</w:t>
            </w:r>
          </w:p>
        </w:tc>
      </w:tr>
      <w:tr w:rsidR="002459FB" w:rsidTr="000011F2">
        <w:trPr>
          <w:trHeight w:val="948"/>
        </w:trPr>
        <w:tc>
          <w:tcPr>
            <w:tcW w:w="1844" w:type="dxa"/>
            <w:vMerge w:val="restart"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Волонтерское</w:t>
            </w:r>
          </w:p>
        </w:tc>
        <w:tc>
          <w:tcPr>
            <w:tcW w:w="5840" w:type="dxa"/>
          </w:tcPr>
          <w:p w:rsidR="002459FB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развивающей предметно-пространственной среды в соответствии с потребностями, интересами и наклонностями детей группы</w:t>
            </w:r>
          </w:p>
        </w:tc>
        <w:tc>
          <w:tcPr>
            <w:tcW w:w="2523" w:type="dxa"/>
          </w:tcPr>
          <w:p w:rsidR="002459FB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 w:rsidR="002459FB" w:rsidTr="000011F2">
        <w:trPr>
          <w:trHeight w:val="711"/>
        </w:trPr>
        <w:tc>
          <w:tcPr>
            <w:tcW w:w="1844" w:type="dxa"/>
            <w:vMerge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2459FB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развития детей на участках летом и зимой</w:t>
            </w:r>
          </w:p>
        </w:tc>
        <w:tc>
          <w:tcPr>
            <w:tcW w:w="2523" w:type="dxa"/>
          </w:tcPr>
          <w:p w:rsidR="002459FB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год</w:t>
            </w:r>
          </w:p>
        </w:tc>
      </w:tr>
      <w:tr w:rsidR="002459FB" w:rsidTr="000011F2">
        <w:trPr>
          <w:trHeight w:val="459"/>
        </w:trPr>
        <w:tc>
          <w:tcPr>
            <w:tcW w:w="1844" w:type="dxa"/>
            <w:vMerge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2459FB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неделя добра</w:t>
            </w:r>
          </w:p>
        </w:tc>
        <w:tc>
          <w:tcPr>
            <w:tcW w:w="2523" w:type="dxa"/>
          </w:tcPr>
          <w:p w:rsidR="002459FB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год</w:t>
            </w:r>
          </w:p>
        </w:tc>
      </w:tr>
      <w:tr w:rsidR="002459FB" w:rsidTr="000011F2">
        <w:trPr>
          <w:trHeight w:val="459"/>
        </w:trPr>
        <w:tc>
          <w:tcPr>
            <w:tcW w:w="1844" w:type="dxa"/>
            <w:vMerge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2459FB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ландшафтного облика детского сада</w:t>
            </w:r>
          </w:p>
        </w:tc>
        <w:tc>
          <w:tcPr>
            <w:tcW w:w="2523" w:type="dxa"/>
          </w:tcPr>
          <w:p w:rsidR="002459FB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год</w:t>
            </w:r>
          </w:p>
        </w:tc>
      </w:tr>
      <w:tr w:rsidR="002459FB" w:rsidTr="000011F2">
        <w:trPr>
          <w:trHeight w:val="498"/>
        </w:trPr>
        <w:tc>
          <w:tcPr>
            <w:tcW w:w="1844" w:type="dxa"/>
            <w:vMerge/>
          </w:tcPr>
          <w:p w:rsidR="002459FB" w:rsidRPr="00B04BF3" w:rsidRDefault="002459FB" w:rsidP="000011F2">
            <w:pPr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2459FB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Движение «Детский сад – дом радости»</w:t>
            </w:r>
          </w:p>
        </w:tc>
        <w:tc>
          <w:tcPr>
            <w:tcW w:w="2523" w:type="dxa"/>
          </w:tcPr>
          <w:p w:rsidR="002459FB" w:rsidRDefault="002459FB" w:rsidP="000011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инициативе родителей</w:t>
            </w:r>
          </w:p>
        </w:tc>
      </w:tr>
    </w:tbl>
    <w:p w:rsidR="00DD72D7" w:rsidRDefault="00DD72D7"/>
    <w:sectPr w:rsidR="00DD72D7" w:rsidSect="00DD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9FB"/>
    <w:rsid w:val="002459FB"/>
    <w:rsid w:val="00A2637B"/>
    <w:rsid w:val="00CF5AB8"/>
    <w:rsid w:val="00DD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9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459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yle4">
    <w:name w:val="Style4"/>
    <w:basedOn w:val="a"/>
    <w:uiPriority w:val="99"/>
    <w:rsid w:val="002459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459FB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locked/>
    <w:rsid w:val="002459FB"/>
    <w:rPr>
      <w:rFonts w:ascii="Calibri" w:eastAsia="Calibri" w:hAnsi="Calibri" w:cs="Calibri"/>
      <w:lang w:eastAsia="ar-SA"/>
    </w:rPr>
  </w:style>
  <w:style w:type="character" w:styleId="a7">
    <w:name w:val="Hyperlink"/>
    <w:basedOn w:val="a0"/>
    <w:uiPriority w:val="99"/>
    <w:rsid w:val="002459F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portal.ru/site/38476" TargetMode="External"/><Relationship Id="rId4" Type="http://schemas.openxmlformats.org/officeDocument/2006/relationships/hyperlink" Target="http://www.nsportal.ru/site/384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2019-12-25T01:31:00Z</dcterms:created>
  <dcterms:modified xsi:type="dcterms:W3CDTF">2023-10-16T02:07:00Z</dcterms:modified>
</cp:coreProperties>
</file>